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FAFD9D">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宋体" w:hAnsi="宋体" w:eastAsia="宋体" w:cs="宋体"/>
          <w:b/>
          <w:bCs/>
          <w:sz w:val="44"/>
          <w:szCs w:val="44"/>
          <w:lang w:val="en-US" w:eastAsia="zh-CN"/>
        </w:rPr>
      </w:pPr>
      <w:r>
        <w:rPr>
          <w:rFonts w:hint="eastAsia" w:ascii="宋体" w:hAnsi="宋体" w:eastAsia="宋体" w:cs="宋体"/>
          <w:b/>
          <w:bCs/>
          <w:sz w:val="44"/>
          <w:szCs w:val="44"/>
        </w:rPr>
        <w:t>江西科技</w:t>
      </w:r>
      <w:r>
        <w:rPr>
          <w:rFonts w:hint="eastAsia" w:ascii="宋体" w:hAnsi="宋体" w:eastAsia="宋体" w:cs="宋体"/>
          <w:b/>
          <w:bCs/>
          <w:sz w:val="44"/>
          <w:szCs w:val="44"/>
          <w:lang w:eastAsia="zh-CN"/>
        </w:rPr>
        <w:t>职业</w:t>
      </w:r>
      <w:r>
        <w:rPr>
          <w:rFonts w:hint="eastAsia" w:ascii="宋体" w:hAnsi="宋体" w:eastAsia="宋体" w:cs="宋体"/>
          <w:b/>
          <w:bCs/>
          <w:sz w:val="44"/>
          <w:szCs w:val="44"/>
        </w:rPr>
        <w:t>学院20</w:t>
      </w:r>
      <w:r>
        <w:rPr>
          <w:rFonts w:hint="eastAsia" w:ascii="宋体" w:hAnsi="宋体" w:eastAsia="宋体" w:cs="宋体"/>
          <w:b/>
          <w:bCs/>
          <w:sz w:val="44"/>
          <w:szCs w:val="44"/>
          <w:lang w:val="en-US" w:eastAsia="zh-CN"/>
        </w:rPr>
        <w:t>25</w:t>
      </w:r>
      <w:r>
        <w:rPr>
          <w:rFonts w:hint="eastAsia" w:ascii="宋体" w:hAnsi="宋体" w:eastAsia="宋体" w:cs="宋体"/>
          <w:b/>
          <w:bCs/>
          <w:sz w:val="44"/>
          <w:szCs w:val="44"/>
        </w:rPr>
        <w:t>年</w:t>
      </w:r>
      <w:r>
        <w:rPr>
          <w:rFonts w:hint="eastAsia" w:ascii="宋体" w:hAnsi="宋体" w:eastAsia="宋体" w:cs="宋体"/>
          <w:b/>
          <w:bCs/>
          <w:sz w:val="44"/>
          <w:szCs w:val="44"/>
          <w:lang w:eastAsia="zh-CN"/>
        </w:rPr>
        <w:t>单独招生</w:t>
      </w:r>
      <w:r>
        <w:rPr>
          <w:rFonts w:hint="eastAsia" w:ascii="宋体" w:hAnsi="宋体" w:eastAsia="宋体" w:cs="宋体"/>
          <w:b/>
          <w:bCs/>
          <w:sz w:val="44"/>
          <w:szCs w:val="44"/>
          <w:lang w:val="en-US" w:eastAsia="zh-CN"/>
        </w:rPr>
        <w:t>考试</w:t>
      </w:r>
    </w:p>
    <w:p w14:paraId="5774F138">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技能校考</w:t>
      </w:r>
      <w:r>
        <w:rPr>
          <w:rFonts w:hint="eastAsia" w:ascii="宋体" w:hAnsi="宋体" w:eastAsia="宋体" w:cs="宋体"/>
          <w:b/>
          <w:bCs/>
          <w:sz w:val="44"/>
          <w:szCs w:val="44"/>
          <w:lang w:eastAsia="zh-CN"/>
        </w:rPr>
        <w:t>考试</w:t>
      </w:r>
      <w:r>
        <w:rPr>
          <w:rFonts w:hint="eastAsia" w:ascii="宋体" w:hAnsi="宋体" w:eastAsia="宋体" w:cs="宋体"/>
          <w:b/>
          <w:bCs/>
          <w:sz w:val="44"/>
          <w:szCs w:val="44"/>
          <w:lang w:val="en-US" w:eastAsia="zh-CN"/>
        </w:rPr>
        <w:t>说明</w:t>
      </w:r>
    </w:p>
    <w:p w14:paraId="49D34625">
      <w:pPr>
        <w:keepNext w:val="0"/>
        <w:keepLines w:val="0"/>
        <w:pageBreakBefore w:val="0"/>
        <w:widowControl w:val="0"/>
        <w:kinsoku/>
        <w:wordWrap/>
        <w:overflowPunct/>
        <w:topLinePunct w:val="0"/>
        <w:autoSpaceDE/>
        <w:autoSpaceDN/>
        <w:bidi w:val="0"/>
        <w:adjustRightInd w:val="0"/>
        <w:snapToGrid/>
        <w:spacing w:line="240" w:lineRule="auto"/>
        <w:ind w:firstLine="0" w:firstLineChars="0"/>
        <w:textAlignment w:val="auto"/>
        <w:rPr>
          <w:rFonts w:hint="eastAsia" w:ascii="仿宋" w:hAnsi="仿宋" w:eastAsia="仿宋" w:cs="仿宋"/>
          <w:sz w:val="30"/>
          <w:szCs w:val="30"/>
        </w:rPr>
      </w:pPr>
    </w:p>
    <w:p w14:paraId="163FD876">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ind w:firstLine="643" w:firstLineChars="200"/>
        <w:jc w:val="both"/>
        <w:textAlignment w:val="auto"/>
        <w:rPr>
          <w:rFonts w:hint="default" w:ascii="仿宋" w:hAnsi="仿宋" w:eastAsia="仿宋" w:cs="仿宋"/>
          <w:b/>
          <w:bCs/>
          <w:sz w:val="32"/>
          <w:szCs w:val="40"/>
          <w:lang w:val="en-US"/>
        </w:rPr>
      </w:pPr>
      <w:r>
        <w:rPr>
          <w:rFonts w:hint="eastAsia" w:ascii="仿宋" w:hAnsi="仿宋" w:eastAsia="仿宋" w:cs="仿宋"/>
          <w:b/>
          <w:bCs/>
          <w:sz w:val="32"/>
          <w:szCs w:val="40"/>
          <w:lang w:val="en-US" w:eastAsia="zh-CN"/>
        </w:rPr>
        <w:t>一、技能校考科目名称</w:t>
      </w:r>
    </w:p>
    <w:p w14:paraId="66CF2392">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ind w:firstLine="640"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所有报考我校的考生均须参加《职业适应性测试》。</w:t>
      </w:r>
    </w:p>
    <w:p w14:paraId="177C85D5">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ind w:firstLine="643" w:firstLineChars="200"/>
        <w:jc w:val="both"/>
        <w:textAlignment w:val="auto"/>
        <w:rPr>
          <w:rFonts w:hint="eastAsia" w:ascii="仿宋" w:hAnsi="仿宋" w:eastAsia="仿宋" w:cs="仿宋"/>
          <w:b/>
          <w:bCs/>
          <w:sz w:val="32"/>
          <w:szCs w:val="40"/>
        </w:rPr>
      </w:pPr>
      <w:r>
        <w:rPr>
          <w:rFonts w:hint="eastAsia" w:ascii="仿宋" w:hAnsi="仿宋" w:eastAsia="仿宋" w:cs="仿宋"/>
          <w:b/>
          <w:bCs/>
          <w:sz w:val="32"/>
          <w:szCs w:val="40"/>
          <w:lang w:val="en-US" w:eastAsia="zh-CN"/>
        </w:rPr>
        <w:t>一、</w:t>
      </w:r>
      <w:r>
        <w:rPr>
          <w:rFonts w:hint="eastAsia" w:ascii="仿宋" w:hAnsi="仿宋" w:eastAsia="仿宋" w:cs="仿宋"/>
          <w:b/>
          <w:bCs/>
          <w:sz w:val="32"/>
          <w:szCs w:val="40"/>
        </w:rPr>
        <w:t>考试目的</w:t>
      </w:r>
    </w:p>
    <w:p w14:paraId="592BA396">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ind w:firstLine="640" w:firstLineChars="200"/>
        <w:jc w:val="both"/>
        <w:textAlignment w:val="auto"/>
        <w:rPr>
          <w:rFonts w:hint="eastAsia" w:ascii="仿宋" w:hAnsi="仿宋" w:eastAsia="仿宋" w:cs="仿宋"/>
          <w:b/>
          <w:bCs/>
          <w:sz w:val="32"/>
          <w:szCs w:val="40"/>
          <w:lang w:val="en-US" w:eastAsia="zh-CN"/>
        </w:rPr>
      </w:pPr>
      <w:r>
        <w:rPr>
          <w:rFonts w:hint="eastAsia" w:ascii="仿宋" w:hAnsi="仿宋" w:eastAsia="仿宋" w:cs="仿宋"/>
          <w:b w:val="0"/>
          <w:bCs w:val="0"/>
          <w:sz w:val="32"/>
          <w:szCs w:val="40"/>
          <w:lang w:eastAsia="zh-CN"/>
        </w:rPr>
        <w:t>《</w:t>
      </w:r>
      <w:r>
        <w:rPr>
          <w:rFonts w:hint="eastAsia" w:ascii="仿宋" w:hAnsi="仿宋" w:eastAsia="仿宋" w:cs="仿宋"/>
          <w:b w:val="0"/>
          <w:bCs w:val="0"/>
          <w:sz w:val="32"/>
          <w:szCs w:val="40"/>
          <w:lang w:val="en-US" w:eastAsia="zh-CN"/>
        </w:rPr>
        <w:t>职业适应性测试</w:t>
      </w:r>
      <w:r>
        <w:rPr>
          <w:rFonts w:hint="eastAsia" w:ascii="仿宋" w:hAnsi="仿宋" w:eastAsia="仿宋" w:cs="仿宋"/>
          <w:b w:val="0"/>
          <w:bCs w:val="0"/>
          <w:sz w:val="32"/>
          <w:szCs w:val="40"/>
          <w:lang w:eastAsia="zh-CN"/>
        </w:rPr>
        <w:t>》</w:t>
      </w:r>
      <w:r>
        <w:rPr>
          <w:rFonts w:hint="eastAsia" w:ascii="仿宋" w:hAnsi="仿宋" w:eastAsia="仿宋" w:cs="仿宋"/>
          <w:b w:val="0"/>
          <w:bCs w:val="0"/>
          <w:sz w:val="32"/>
          <w:szCs w:val="40"/>
        </w:rPr>
        <w:t>是以中学（含普高、职高、技校、中专）的知识为基础，结合高职</w:t>
      </w:r>
      <w:r>
        <w:rPr>
          <w:rFonts w:hint="eastAsia" w:ascii="仿宋" w:hAnsi="仿宋" w:eastAsia="仿宋" w:cs="仿宋"/>
          <w:b w:val="0"/>
          <w:bCs w:val="0"/>
          <w:sz w:val="32"/>
          <w:szCs w:val="40"/>
          <w:lang w:val="en-US" w:eastAsia="zh-CN"/>
        </w:rPr>
        <w:t>专业培养</w:t>
      </w:r>
      <w:r>
        <w:rPr>
          <w:rFonts w:hint="eastAsia" w:ascii="仿宋" w:hAnsi="仿宋" w:eastAsia="仿宋" w:cs="仿宋"/>
          <w:b w:val="0"/>
          <w:bCs w:val="0"/>
          <w:sz w:val="32"/>
          <w:szCs w:val="40"/>
        </w:rPr>
        <w:t>要求，重点考察学生的</w:t>
      </w:r>
      <w:r>
        <w:rPr>
          <w:rFonts w:hint="eastAsia" w:ascii="仿宋" w:hAnsi="仿宋" w:eastAsia="仿宋" w:cs="仿宋"/>
          <w:b w:val="0"/>
          <w:bCs w:val="0"/>
          <w:sz w:val="32"/>
          <w:szCs w:val="40"/>
          <w:lang w:val="en-US" w:eastAsia="zh-CN"/>
        </w:rPr>
        <w:t>思想政治基础和时事政治了解情况以及信息技术的基本知识</w:t>
      </w:r>
      <w:r>
        <w:rPr>
          <w:rFonts w:hint="eastAsia" w:ascii="仿宋" w:hAnsi="仿宋" w:eastAsia="仿宋" w:cs="仿宋"/>
          <w:b w:val="0"/>
          <w:bCs w:val="0"/>
          <w:sz w:val="32"/>
          <w:szCs w:val="40"/>
          <w:lang w:eastAsia="zh-CN"/>
        </w:rPr>
        <w:t>积累与</w:t>
      </w:r>
      <w:r>
        <w:rPr>
          <w:rFonts w:hint="eastAsia" w:ascii="仿宋" w:hAnsi="仿宋" w:eastAsia="仿宋" w:cs="仿宋"/>
          <w:b w:val="0"/>
          <w:bCs w:val="0"/>
          <w:sz w:val="32"/>
          <w:szCs w:val="40"/>
          <w:lang w:val="en-US" w:eastAsia="zh-CN"/>
        </w:rPr>
        <w:t>基本</w:t>
      </w:r>
      <w:r>
        <w:rPr>
          <w:rFonts w:hint="eastAsia" w:ascii="仿宋" w:hAnsi="仿宋" w:eastAsia="仿宋" w:cs="仿宋"/>
          <w:b w:val="0"/>
          <w:bCs w:val="0"/>
          <w:sz w:val="32"/>
          <w:szCs w:val="40"/>
          <w:lang w:eastAsia="zh-CN"/>
        </w:rPr>
        <w:t>应用能力。</w:t>
      </w:r>
      <w:r>
        <w:rPr>
          <w:rFonts w:hint="eastAsia" w:ascii="仿宋" w:hAnsi="仿宋" w:eastAsia="仿宋" w:cs="仿宋"/>
          <w:b w:val="0"/>
          <w:bCs w:val="0"/>
          <w:sz w:val="32"/>
          <w:szCs w:val="40"/>
        </w:rPr>
        <w:t>其目的是测试学生</w:t>
      </w:r>
      <w:r>
        <w:rPr>
          <w:rFonts w:hint="eastAsia" w:ascii="仿宋" w:hAnsi="仿宋" w:eastAsia="仿宋" w:cs="仿宋"/>
          <w:b w:val="0"/>
          <w:bCs w:val="0"/>
          <w:sz w:val="32"/>
          <w:szCs w:val="40"/>
          <w:lang w:val="en-US" w:eastAsia="zh-CN"/>
        </w:rPr>
        <w:t>是否</w:t>
      </w:r>
      <w:r>
        <w:rPr>
          <w:rFonts w:hint="eastAsia" w:ascii="仿宋" w:hAnsi="仿宋" w:eastAsia="仿宋" w:cs="仿宋"/>
          <w:b w:val="0"/>
          <w:bCs w:val="0"/>
          <w:sz w:val="32"/>
          <w:szCs w:val="40"/>
        </w:rPr>
        <w:t>具备基本</w:t>
      </w:r>
      <w:r>
        <w:rPr>
          <w:rFonts w:hint="eastAsia" w:ascii="仿宋" w:hAnsi="仿宋" w:eastAsia="仿宋" w:cs="仿宋"/>
          <w:b w:val="0"/>
          <w:bCs w:val="0"/>
          <w:sz w:val="32"/>
          <w:szCs w:val="40"/>
          <w:lang w:val="en-US" w:eastAsia="zh-CN"/>
        </w:rPr>
        <w:t>的思想政治理论</w:t>
      </w:r>
      <w:r>
        <w:rPr>
          <w:rFonts w:hint="eastAsia" w:ascii="仿宋" w:hAnsi="仿宋" w:eastAsia="仿宋" w:cs="仿宋"/>
          <w:b w:val="0"/>
          <w:bCs w:val="0"/>
          <w:sz w:val="32"/>
          <w:szCs w:val="40"/>
        </w:rPr>
        <w:t>和</w:t>
      </w:r>
      <w:r>
        <w:rPr>
          <w:rFonts w:hint="eastAsia" w:ascii="仿宋" w:hAnsi="仿宋" w:eastAsia="仿宋" w:cs="仿宋"/>
          <w:b w:val="0"/>
          <w:bCs w:val="0"/>
          <w:sz w:val="32"/>
          <w:szCs w:val="40"/>
          <w:lang w:val="en-US" w:eastAsia="zh-CN"/>
        </w:rPr>
        <w:t>信息技术</w:t>
      </w:r>
      <w:r>
        <w:rPr>
          <w:rFonts w:hint="eastAsia" w:ascii="仿宋" w:hAnsi="仿宋" w:eastAsia="仿宋" w:cs="仿宋"/>
          <w:b w:val="0"/>
          <w:bCs w:val="0"/>
          <w:sz w:val="32"/>
          <w:szCs w:val="40"/>
        </w:rPr>
        <w:t>应知、应会的基础知识</w:t>
      </w:r>
      <w:r>
        <w:rPr>
          <w:rFonts w:hint="eastAsia" w:ascii="仿宋" w:hAnsi="仿宋" w:eastAsia="仿宋" w:cs="仿宋"/>
          <w:b w:val="0"/>
          <w:bCs w:val="0"/>
          <w:sz w:val="32"/>
          <w:szCs w:val="40"/>
          <w:lang w:eastAsia="zh-CN"/>
        </w:rPr>
        <w:t>，</w:t>
      </w:r>
      <w:r>
        <w:rPr>
          <w:rFonts w:hint="eastAsia" w:ascii="仿宋" w:hAnsi="仿宋" w:eastAsia="仿宋" w:cs="仿宋"/>
          <w:b w:val="0"/>
          <w:bCs w:val="0"/>
          <w:sz w:val="32"/>
          <w:szCs w:val="40"/>
          <w:lang w:val="en-US" w:eastAsia="zh-CN"/>
        </w:rPr>
        <w:t>以及</w:t>
      </w:r>
      <w:r>
        <w:rPr>
          <w:rFonts w:hint="eastAsia" w:ascii="仿宋" w:hAnsi="仿宋" w:eastAsia="仿宋" w:cs="仿宋"/>
          <w:b w:val="0"/>
          <w:bCs w:val="0"/>
          <w:sz w:val="32"/>
          <w:szCs w:val="40"/>
          <w:lang w:eastAsia="zh-CN"/>
        </w:rPr>
        <w:t>考生未来从事相关岗位工作所必备的基本职业素养，包括思想</w:t>
      </w:r>
      <w:r>
        <w:rPr>
          <w:rFonts w:hint="eastAsia" w:ascii="仿宋" w:hAnsi="仿宋" w:eastAsia="仿宋" w:cs="仿宋"/>
          <w:b w:val="0"/>
          <w:bCs w:val="0"/>
          <w:sz w:val="32"/>
          <w:szCs w:val="40"/>
          <w:lang w:val="en-US" w:eastAsia="zh-CN"/>
        </w:rPr>
        <w:t>道</w:t>
      </w:r>
      <w:r>
        <w:rPr>
          <w:rFonts w:hint="eastAsia" w:ascii="仿宋" w:hAnsi="仿宋" w:eastAsia="仿宋" w:cs="仿宋"/>
          <w:b w:val="0"/>
          <w:bCs w:val="0"/>
          <w:sz w:val="32"/>
          <w:szCs w:val="40"/>
          <w:lang w:eastAsia="zh-CN"/>
        </w:rPr>
        <w:t>德、</w:t>
      </w:r>
      <w:r>
        <w:rPr>
          <w:rFonts w:hint="eastAsia" w:ascii="仿宋" w:hAnsi="仿宋" w:eastAsia="仿宋" w:cs="仿宋"/>
          <w:b w:val="0"/>
          <w:bCs w:val="0"/>
          <w:sz w:val="32"/>
          <w:szCs w:val="40"/>
          <w:lang w:val="en-US" w:eastAsia="zh-CN"/>
        </w:rPr>
        <w:t>专业认知</w:t>
      </w:r>
      <w:r>
        <w:rPr>
          <w:rFonts w:hint="eastAsia" w:ascii="仿宋" w:hAnsi="仿宋" w:eastAsia="仿宋" w:cs="仿宋"/>
          <w:b w:val="0"/>
          <w:bCs w:val="0"/>
          <w:sz w:val="32"/>
          <w:szCs w:val="40"/>
          <w:lang w:eastAsia="zh-CN"/>
        </w:rPr>
        <w:t>、</w:t>
      </w:r>
      <w:r>
        <w:rPr>
          <w:rFonts w:hint="eastAsia" w:ascii="仿宋" w:hAnsi="仿宋" w:eastAsia="仿宋" w:cs="仿宋"/>
          <w:b w:val="0"/>
          <w:bCs w:val="0"/>
          <w:sz w:val="32"/>
          <w:szCs w:val="40"/>
          <w:lang w:val="en-US" w:eastAsia="zh-CN"/>
        </w:rPr>
        <w:t>安全</w:t>
      </w:r>
      <w:r>
        <w:rPr>
          <w:rFonts w:hint="eastAsia" w:ascii="仿宋" w:hAnsi="仿宋" w:eastAsia="仿宋" w:cs="仿宋"/>
          <w:b w:val="0"/>
          <w:bCs w:val="0"/>
          <w:sz w:val="32"/>
          <w:szCs w:val="40"/>
          <w:lang w:eastAsia="zh-CN"/>
        </w:rPr>
        <w:t>常识、信息技术等方面。</w:t>
      </w:r>
      <w:r>
        <w:rPr>
          <w:rFonts w:hint="eastAsia" w:ascii="仿宋" w:hAnsi="仿宋" w:eastAsia="仿宋" w:cs="仿宋"/>
          <w:b w:val="0"/>
          <w:bCs w:val="0"/>
          <w:sz w:val="32"/>
          <w:szCs w:val="40"/>
          <w:lang w:val="en-US" w:eastAsia="zh-CN"/>
        </w:rPr>
        <w:t>综合考量考生的职业技能情况</w:t>
      </w:r>
      <w:r>
        <w:rPr>
          <w:rFonts w:hint="eastAsia" w:ascii="仿宋" w:hAnsi="仿宋" w:eastAsia="仿宋" w:cs="仿宋"/>
          <w:b w:val="0"/>
          <w:bCs w:val="0"/>
          <w:sz w:val="32"/>
          <w:szCs w:val="40"/>
        </w:rPr>
        <w:t>。</w:t>
      </w:r>
      <w:bookmarkStart w:id="0" w:name="_GoBack"/>
      <w:bookmarkEnd w:id="0"/>
    </w:p>
    <w:p w14:paraId="0645EE6F">
      <w:pPr>
        <w:keepNext w:val="0"/>
        <w:keepLines w:val="0"/>
        <w:pageBreakBefore w:val="0"/>
        <w:widowControl w:val="0"/>
        <w:kinsoku/>
        <w:wordWrap/>
        <w:overflowPunct/>
        <w:topLinePunct w:val="0"/>
        <w:autoSpaceDE/>
        <w:autoSpaceDN/>
        <w:bidi w:val="0"/>
        <w:adjustRightInd w:val="0"/>
        <w:snapToGrid/>
        <w:spacing w:line="240" w:lineRule="auto"/>
        <w:ind w:firstLine="643" w:firstLineChars="200"/>
        <w:textAlignment w:val="auto"/>
        <w:rPr>
          <w:rFonts w:hint="eastAsia" w:ascii="仿宋" w:hAnsi="仿宋" w:eastAsia="仿宋" w:cs="仿宋"/>
          <w:b/>
          <w:bCs/>
          <w:sz w:val="32"/>
          <w:szCs w:val="40"/>
          <w:lang w:val="en-US" w:eastAsia="zh-CN"/>
        </w:rPr>
      </w:pPr>
      <w:r>
        <w:rPr>
          <w:rFonts w:hint="eastAsia" w:ascii="仿宋" w:hAnsi="仿宋" w:eastAsia="仿宋" w:cs="仿宋"/>
          <w:b/>
          <w:bCs/>
          <w:sz w:val="32"/>
          <w:szCs w:val="40"/>
          <w:lang w:val="en-US" w:eastAsia="zh-CN"/>
        </w:rPr>
        <w:t>二、</w:t>
      </w:r>
      <w:r>
        <w:rPr>
          <w:rFonts w:hint="eastAsia" w:ascii="仿宋" w:hAnsi="仿宋" w:eastAsia="仿宋" w:cs="仿宋"/>
          <w:b/>
          <w:bCs/>
          <w:sz w:val="32"/>
          <w:szCs w:val="40"/>
        </w:rPr>
        <w:t>考试</w:t>
      </w:r>
      <w:r>
        <w:rPr>
          <w:rFonts w:hint="eastAsia" w:ascii="仿宋" w:hAnsi="仿宋" w:eastAsia="仿宋" w:cs="仿宋"/>
          <w:b/>
          <w:bCs/>
          <w:sz w:val="32"/>
          <w:szCs w:val="40"/>
          <w:lang w:val="en-US" w:eastAsia="zh-CN"/>
        </w:rPr>
        <w:t>说明</w:t>
      </w:r>
    </w:p>
    <w:p w14:paraId="13F96C20">
      <w:pPr>
        <w:keepNext w:val="0"/>
        <w:keepLines w:val="0"/>
        <w:pageBreakBefore w:val="0"/>
        <w:widowControl w:val="0"/>
        <w:kinsoku/>
        <w:wordWrap/>
        <w:overflowPunct/>
        <w:topLinePunct w:val="0"/>
        <w:autoSpaceDE/>
        <w:autoSpaceDN/>
        <w:bidi w:val="0"/>
        <w:adjustRightInd w:val="0"/>
        <w:snapToGrid/>
        <w:spacing w:line="240" w:lineRule="auto"/>
        <w:ind w:firstLine="640" w:firstLineChars="200"/>
        <w:textAlignment w:val="auto"/>
        <w:rPr>
          <w:rFonts w:hint="eastAsia" w:ascii="仿宋" w:hAnsi="仿宋" w:eastAsia="仿宋" w:cs="仿宋"/>
          <w:b w:val="0"/>
          <w:bCs w:val="0"/>
          <w:sz w:val="32"/>
          <w:szCs w:val="40"/>
          <w:lang w:val="en-US" w:eastAsia="zh-CN"/>
        </w:rPr>
      </w:pPr>
      <w:r>
        <w:rPr>
          <w:rFonts w:hint="eastAsia" w:ascii="仿宋" w:hAnsi="仿宋" w:eastAsia="仿宋" w:cs="仿宋"/>
          <w:b w:val="0"/>
          <w:bCs w:val="0"/>
          <w:sz w:val="32"/>
          <w:szCs w:val="40"/>
          <w:lang w:val="en-US" w:eastAsia="zh-CN"/>
        </w:rPr>
        <w:t>（1）了解当前或近期的国家大事，紧跟新时代社会主义现代化思想，拥护党和国家的伟大形象，具有爱国主义思想。</w:t>
      </w:r>
    </w:p>
    <w:p w14:paraId="1E9D6229">
      <w:pPr>
        <w:keepNext w:val="0"/>
        <w:keepLines w:val="0"/>
        <w:pageBreakBefore w:val="0"/>
        <w:widowControl w:val="0"/>
        <w:kinsoku/>
        <w:wordWrap/>
        <w:overflowPunct/>
        <w:topLinePunct w:val="0"/>
        <w:autoSpaceDE/>
        <w:autoSpaceDN/>
        <w:bidi w:val="0"/>
        <w:adjustRightInd w:val="0"/>
        <w:snapToGrid/>
        <w:spacing w:line="240" w:lineRule="auto"/>
        <w:ind w:firstLine="640" w:firstLineChars="200"/>
        <w:textAlignment w:val="auto"/>
        <w:rPr>
          <w:rFonts w:hint="eastAsia" w:ascii="仿宋" w:hAnsi="仿宋" w:eastAsia="仿宋" w:cs="仿宋"/>
          <w:b w:val="0"/>
          <w:bCs w:val="0"/>
          <w:sz w:val="32"/>
          <w:szCs w:val="40"/>
          <w:lang w:val="en-US" w:eastAsia="zh-CN"/>
        </w:rPr>
      </w:pPr>
      <w:r>
        <w:rPr>
          <w:rFonts w:hint="eastAsia" w:ascii="仿宋" w:hAnsi="仿宋" w:eastAsia="仿宋" w:cs="仿宋"/>
          <w:b w:val="0"/>
          <w:bCs w:val="0"/>
          <w:sz w:val="32"/>
          <w:szCs w:val="40"/>
          <w:lang w:val="en-US" w:eastAsia="zh-CN"/>
        </w:rPr>
        <w:t>（2）树立正确的政治观，坚持社会主义道路，坚持中国共产党领导。</w:t>
      </w:r>
    </w:p>
    <w:p w14:paraId="2785E868">
      <w:pPr>
        <w:keepNext w:val="0"/>
        <w:keepLines w:val="0"/>
        <w:pageBreakBefore w:val="0"/>
        <w:widowControl w:val="0"/>
        <w:kinsoku/>
        <w:wordWrap/>
        <w:overflowPunct/>
        <w:topLinePunct w:val="0"/>
        <w:autoSpaceDE/>
        <w:autoSpaceDN/>
        <w:bidi w:val="0"/>
        <w:adjustRightInd w:val="0"/>
        <w:snapToGrid/>
        <w:spacing w:line="240" w:lineRule="auto"/>
        <w:ind w:firstLine="640" w:firstLineChars="200"/>
        <w:textAlignment w:val="auto"/>
        <w:rPr>
          <w:rFonts w:hint="eastAsia" w:ascii="仿宋" w:hAnsi="仿宋" w:eastAsia="仿宋" w:cs="仿宋"/>
          <w:b w:val="0"/>
          <w:bCs w:val="0"/>
          <w:sz w:val="32"/>
          <w:szCs w:val="40"/>
          <w:lang w:val="en-US" w:eastAsia="zh-CN"/>
        </w:rPr>
      </w:pPr>
      <w:r>
        <w:rPr>
          <w:rFonts w:hint="eastAsia" w:ascii="仿宋" w:hAnsi="仿宋" w:eastAsia="仿宋" w:cs="仿宋"/>
          <w:b w:val="0"/>
          <w:bCs w:val="0"/>
          <w:sz w:val="32"/>
          <w:szCs w:val="40"/>
          <w:lang w:val="en-US" w:eastAsia="zh-CN"/>
        </w:rPr>
        <w:t>（3）树立正确的世界观、人生观和价值观。尊重传统，热爱祖国，感恩父母。</w:t>
      </w:r>
    </w:p>
    <w:p w14:paraId="57DC71B6">
      <w:pPr>
        <w:keepNext w:val="0"/>
        <w:keepLines w:val="0"/>
        <w:pageBreakBefore w:val="0"/>
        <w:widowControl w:val="0"/>
        <w:kinsoku/>
        <w:wordWrap/>
        <w:overflowPunct/>
        <w:topLinePunct w:val="0"/>
        <w:autoSpaceDE/>
        <w:autoSpaceDN/>
        <w:bidi w:val="0"/>
        <w:adjustRightInd w:val="0"/>
        <w:snapToGrid/>
        <w:spacing w:line="240" w:lineRule="auto"/>
        <w:ind w:firstLine="640" w:firstLineChars="200"/>
        <w:textAlignment w:val="auto"/>
        <w:rPr>
          <w:rFonts w:hint="eastAsia" w:ascii="仿宋" w:hAnsi="仿宋" w:eastAsia="仿宋" w:cs="仿宋"/>
          <w:b w:val="0"/>
          <w:bCs w:val="0"/>
          <w:sz w:val="32"/>
          <w:szCs w:val="40"/>
          <w:lang w:val="en-US" w:eastAsia="zh-CN"/>
        </w:rPr>
      </w:pPr>
      <w:r>
        <w:rPr>
          <w:rFonts w:hint="eastAsia" w:ascii="仿宋" w:hAnsi="仿宋" w:eastAsia="仿宋" w:cs="仿宋"/>
          <w:b w:val="0"/>
          <w:bCs w:val="0"/>
          <w:sz w:val="32"/>
          <w:szCs w:val="40"/>
          <w:lang w:val="en-US" w:eastAsia="zh-CN"/>
        </w:rPr>
        <w:t>（4）遵守公民基本道德规范，遵守社会公德基本要求。</w:t>
      </w:r>
    </w:p>
    <w:p w14:paraId="4A9A9777">
      <w:pPr>
        <w:keepNext w:val="0"/>
        <w:keepLines w:val="0"/>
        <w:pageBreakBefore w:val="0"/>
        <w:widowControl w:val="0"/>
        <w:kinsoku/>
        <w:wordWrap/>
        <w:overflowPunct/>
        <w:topLinePunct w:val="0"/>
        <w:autoSpaceDE/>
        <w:autoSpaceDN/>
        <w:bidi w:val="0"/>
        <w:adjustRightInd w:val="0"/>
        <w:snapToGrid/>
        <w:spacing w:line="240" w:lineRule="auto"/>
        <w:ind w:firstLine="640" w:firstLineChars="200"/>
        <w:textAlignment w:val="auto"/>
        <w:rPr>
          <w:rFonts w:hint="eastAsia" w:ascii="仿宋" w:hAnsi="仿宋" w:eastAsia="仿宋" w:cs="仿宋"/>
          <w:b w:val="0"/>
          <w:bCs w:val="0"/>
          <w:sz w:val="32"/>
          <w:szCs w:val="40"/>
          <w:lang w:val="en-US" w:eastAsia="zh-CN"/>
        </w:rPr>
      </w:pPr>
      <w:r>
        <w:rPr>
          <w:rFonts w:hint="eastAsia" w:ascii="仿宋" w:hAnsi="仿宋" w:eastAsia="仿宋" w:cs="仿宋"/>
          <w:b w:val="0"/>
          <w:bCs w:val="0"/>
          <w:sz w:val="32"/>
          <w:szCs w:val="40"/>
          <w:lang w:val="en-US" w:eastAsia="zh-CN"/>
        </w:rPr>
        <w:t>（5）具备基本的知法、懂法、守法和用法的意识。</w:t>
      </w:r>
    </w:p>
    <w:p w14:paraId="5575308D">
      <w:pPr>
        <w:keepNext w:val="0"/>
        <w:keepLines w:val="0"/>
        <w:pageBreakBefore w:val="0"/>
        <w:widowControl w:val="0"/>
        <w:kinsoku/>
        <w:wordWrap/>
        <w:overflowPunct/>
        <w:topLinePunct w:val="0"/>
        <w:autoSpaceDE/>
        <w:autoSpaceDN/>
        <w:bidi w:val="0"/>
        <w:adjustRightInd w:val="0"/>
        <w:snapToGrid/>
        <w:spacing w:line="240" w:lineRule="auto"/>
        <w:ind w:firstLine="640" w:firstLineChars="200"/>
        <w:textAlignment w:val="auto"/>
        <w:rPr>
          <w:rFonts w:hint="eastAsia" w:ascii="仿宋" w:hAnsi="仿宋" w:eastAsia="仿宋" w:cs="仿宋"/>
          <w:b w:val="0"/>
          <w:bCs w:val="0"/>
          <w:sz w:val="32"/>
          <w:szCs w:val="40"/>
          <w:lang w:val="en-US" w:eastAsia="zh-CN"/>
        </w:rPr>
      </w:pPr>
      <w:r>
        <w:rPr>
          <w:rFonts w:hint="eastAsia" w:ascii="仿宋" w:hAnsi="仿宋" w:eastAsia="仿宋" w:cs="仿宋"/>
          <w:b w:val="0"/>
          <w:bCs w:val="0"/>
          <w:sz w:val="32"/>
          <w:szCs w:val="40"/>
          <w:lang w:val="en-US" w:eastAsia="zh-CN"/>
        </w:rPr>
        <w:t>（6）对客观事物及其关系的分析推理能力。</w:t>
      </w:r>
    </w:p>
    <w:p w14:paraId="6849AABE">
      <w:pPr>
        <w:keepNext w:val="0"/>
        <w:keepLines w:val="0"/>
        <w:pageBreakBefore w:val="0"/>
        <w:widowControl w:val="0"/>
        <w:kinsoku/>
        <w:wordWrap/>
        <w:overflowPunct/>
        <w:topLinePunct w:val="0"/>
        <w:autoSpaceDE/>
        <w:autoSpaceDN/>
        <w:bidi w:val="0"/>
        <w:adjustRightInd w:val="0"/>
        <w:snapToGrid/>
        <w:spacing w:line="240" w:lineRule="auto"/>
        <w:ind w:firstLine="640" w:firstLineChars="200"/>
        <w:textAlignment w:val="auto"/>
        <w:rPr>
          <w:rFonts w:hint="eastAsia" w:ascii="仿宋" w:hAnsi="仿宋" w:eastAsia="仿宋" w:cs="仿宋"/>
          <w:b w:val="0"/>
          <w:bCs w:val="0"/>
          <w:sz w:val="32"/>
          <w:szCs w:val="40"/>
          <w:lang w:val="en-US" w:eastAsia="zh-CN"/>
        </w:rPr>
      </w:pPr>
      <w:r>
        <w:rPr>
          <w:rFonts w:hint="eastAsia" w:ascii="仿宋" w:hAnsi="仿宋" w:eastAsia="仿宋" w:cs="仿宋"/>
          <w:b w:val="0"/>
          <w:bCs w:val="0"/>
          <w:sz w:val="32"/>
          <w:szCs w:val="40"/>
          <w:lang w:val="en-US" w:eastAsia="zh-CN"/>
        </w:rPr>
        <w:t>（7）具备一定的法律常识。了解以宪法为核心的中国特色社会主义法律体系；具有较强的法律意识，能知法、懂法、守法、用法。</w:t>
      </w:r>
    </w:p>
    <w:p w14:paraId="6089F36B">
      <w:pPr>
        <w:keepNext w:val="0"/>
        <w:keepLines w:val="0"/>
        <w:pageBreakBefore w:val="0"/>
        <w:widowControl w:val="0"/>
        <w:kinsoku/>
        <w:wordWrap/>
        <w:overflowPunct/>
        <w:topLinePunct w:val="0"/>
        <w:autoSpaceDE/>
        <w:autoSpaceDN/>
        <w:bidi w:val="0"/>
        <w:adjustRightInd w:val="0"/>
        <w:snapToGrid/>
        <w:spacing w:line="240" w:lineRule="auto"/>
        <w:ind w:firstLine="640" w:firstLineChars="200"/>
        <w:textAlignment w:val="auto"/>
        <w:rPr>
          <w:rFonts w:hint="eastAsia" w:ascii="仿宋" w:hAnsi="仿宋" w:eastAsia="仿宋" w:cs="仿宋"/>
          <w:b w:val="0"/>
          <w:bCs w:val="0"/>
          <w:sz w:val="32"/>
          <w:szCs w:val="40"/>
          <w:lang w:val="en-US" w:eastAsia="zh-CN"/>
        </w:rPr>
      </w:pPr>
      <w:r>
        <w:rPr>
          <w:rFonts w:hint="eastAsia" w:ascii="仿宋" w:hAnsi="仿宋" w:eastAsia="仿宋" w:cs="仿宋"/>
          <w:b w:val="0"/>
          <w:bCs w:val="0"/>
          <w:sz w:val="32"/>
          <w:szCs w:val="40"/>
          <w:lang w:val="en-US" w:eastAsia="zh-CN"/>
        </w:rPr>
        <w:t>（8）对各种形式的统计资料(包括文字、图形和表格等)进行正确理解、计算、分析、比较、判断、处理的能力。</w:t>
      </w:r>
    </w:p>
    <w:p w14:paraId="4BE663C6">
      <w:pPr>
        <w:keepNext w:val="0"/>
        <w:keepLines w:val="0"/>
        <w:pageBreakBefore w:val="0"/>
        <w:widowControl w:val="0"/>
        <w:kinsoku/>
        <w:wordWrap/>
        <w:overflowPunct/>
        <w:topLinePunct w:val="0"/>
        <w:autoSpaceDE/>
        <w:autoSpaceDN/>
        <w:bidi w:val="0"/>
        <w:adjustRightInd w:val="0"/>
        <w:snapToGrid/>
        <w:spacing w:line="240" w:lineRule="auto"/>
        <w:ind w:firstLine="640" w:firstLineChars="200"/>
        <w:textAlignment w:val="auto"/>
        <w:rPr>
          <w:rFonts w:hint="eastAsia" w:ascii="仿宋" w:hAnsi="仿宋" w:eastAsia="仿宋" w:cs="仿宋"/>
          <w:b w:val="0"/>
          <w:bCs w:val="0"/>
          <w:sz w:val="32"/>
          <w:szCs w:val="40"/>
          <w:lang w:val="en-US" w:eastAsia="zh-CN"/>
        </w:rPr>
      </w:pPr>
      <w:r>
        <w:rPr>
          <w:rFonts w:hint="eastAsia" w:ascii="仿宋" w:hAnsi="仿宋" w:eastAsia="仿宋" w:cs="仿宋"/>
          <w:b w:val="0"/>
          <w:bCs w:val="0"/>
          <w:sz w:val="32"/>
          <w:szCs w:val="40"/>
          <w:lang w:val="en-US" w:eastAsia="zh-CN"/>
        </w:rPr>
        <w:t>（9）在规定的时间内将全部心理活动集中指向某一事物而不受其它外界事物的干扰，并对该事物作出正确分析、判断的能力。</w:t>
      </w:r>
    </w:p>
    <w:p w14:paraId="728B1813">
      <w:pPr>
        <w:keepNext w:val="0"/>
        <w:keepLines w:val="0"/>
        <w:pageBreakBefore w:val="0"/>
        <w:widowControl w:val="0"/>
        <w:kinsoku/>
        <w:wordWrap/>
        <w:overflowPunct/>
        <w:topLinePunct w:val="0"/>
        <w:autoSpaceDE/>
        <w:autoSpaceDN/>
        <w:bidi w:val="0"/>
        <w:adjustRightInd w:val="0"/>
        <w:snapToGrid/>
        <w:spacing w:line="240" w:lineRule="auto"/>
        <w:ind w:firstLine="640" w:firstLineChars="200"/>
        <w:textAlignment w:val="auto"/>
        <w:rPr>
          <w:rFonts w:hint="eastAsia" w:ascii="仿宋" w:hAnsi="仿宋" w:eastAsia="仿宋" w:cs="仿宋"/>
          <w:b w:val="0"/>
          <w:bCs w:val="0"/>
          <w:sz w:val="32"/>
          <w:szCs w:val="40"/>
          <w:lang w:val="en-US" w:eastAsia="zh-CN"/>
        </w:rPr>
      </w:pPr>
      <w:r>
        <w:rPr>
          <w:rFonts w:hint="eastAsia" w:ascii="仿宋" w:hAnsi="仿宋" w:eastAsia="仿宋" w:cs="仿宋"/>
          <w:b w:val="0"/>
          <w:bCs w:val="0"/>
          <w:sz w:val="32"/>
          <w:szCs w:val="40"/>
          <w:lang w:val="en-US" w:eastAsia="zh-CN"/>
        </w:rPr>
        <w:t>（10）能正确理解、运用字、词、句，能准确、通顺地表达思想、观点。</w:t>
      </w:r>
    </w:p>
    <w:p w14:paraId="44521B08">
      <w:pPr>
        <w:keepNext w:val="0"/>
        <w:keepLines w:val="0"/>
        <w:pageBreakBefore w:val="0"/>
        <w:widowControl w:val="0"/>
        <w:kinsoku/>
        <w:wordWrap/>
        <w:overflowPunct/>
        <w:topLinePunct w:val="0"/>
        <w:autoSpaceDE/>
        <w:autoSpaceDN/>
        <w:bidi w:val="0"/>
        <w:adjustRightInd w:val="0"/>
        <w:snapToGrid/>
        <w:spacing w:line="240" w:lineRule="auto"/>
        <w:ind w:firstLine="640" w:firstLineChars="200"/>
        <w:textAlignment w:val="auto"/>
        <w:rPr>
          <w:rFonts w:hint="eastAsia" w:ascii="仿宋" w:hAnsi="仿宋" w:eastAsia="仿宋" w:cs="仿宋"/>
          <w:b w:val="0"/>
          <w:bCs w:val="0"/>
          <w:sz w:val="32"/>
          <w:szCs w:val="40"/>
          <w:lang w:val="en-US" w:eastAsia="zh-CN"/>
        </w:rPr>
      </w:pPr>
      <w:r>
        <w:rPr>
          <w:rFonts w:hint="eastAsia" w:ascii="仿宋" w:hAnsi="仿宋" w:eastAsia="仿宋" w:cs="仿宋"/>
          <w:b w:val="0"/>
          <w:bCs w:val="0"/>
          <w:sz w:val="32"/>
          <w:szCs w:val="40"/>
          <w:lang w:val="en-US" w:eastAsia="zh-CN"/>
        </w:rPr>
        <w:t>（11）基本的人文和社会科学常识。</w:t>
      </w:r>
    </w:p>
    <w:p w14:paraId="3DA48B39">
      <w:pPr>
        <w:keepNext w:val="0"/>
        <w:keepLines w:val="0"/>
        <w:pageBreakBefore w:val="0"/>
        <w:widowControl w:val="0"/>
        <w:kinsoku/>
        <w:wordWrap/>
        <w:overflowPunct/>
        <w:topLinePunct w:val="0"/>
        <w:autoSpaceDE/>
        <w:autoSpaceDN/>
        <w:bidi w:val="0"/>
        <w:adjustRightInd w:val="0"/>
        <w:snapToGrid/>
        <w:spacing w:line="240" w:lineRule="auto"/>
        <w:ind w:firstLine="640" w:firstLineChars="200"/>
        <w:textAlignment w:val="auto"/>
        <w:rPr>
          <w:rFonts w:hint="eastAsia" w:ascii="仿宋" w:hAnsi="仿宋" w:eastAsia="仿宋" w:cs="仿宋"/>
          <w:b w:val="0"/>
          <w:bCs w:val="0"/>
          <w:sz w:val="32"/>
          <w:szCs w:val="40"/>
          <w:lang w:val="en-US" w:eastAsia="zh-CN"/>
        </w:rPr>
      </w:pPr>
      <w:r>
        <w:rPr>
          <w:rFonts w:hint="eastAsia" w:ascii="仿宋" w:hAnsi="仿宋" w:eastAsia="仿宋" w:cs="仿宋"/>
          <w:b w:val="0"/>
          <w:bCs w:val="0"/>
          <w:sz w:val="32"/>
          <w:szCs w:val="40"/>
          <w:lang w:val="en-US" w:eastAsia="zh-CN"/>
        </w:rPr>
        <w:t>（12）具备乐观的心态，善于调节情绪，个性完整；具备克服学习、生活、交友、就业中挫折的能力。悦纳自我、善待他人、热爱生命，有吃苦耐劳精神。</w:t>
      </w:r>
    </w:p>
    <w:p w14:paraId="566762B9">
      <w:pPr>
        <w:keepNext w:val="0"/>
        <w:keepLines w:val="0"/>
        <w:pageBreakBefore w:val="0"/>
        <w:widowControl w:val="0"/>
        <w:kinsoku/>
        <w:wordWrap/>
        <w:overflowPunct/>
        <w:topLinePunct w:val="0"/>
        <w:autoSpaceDE/>
        <w:autoSpaceDN/>
        <w:bidi w:val="0"/>
        <w:adjustRightInd w:val="0"/>
        <w:snapToGrid/>
        <w:spacing w:line="240" w:lineRule="auto"/>
        <w:ind w:firstLine="640" w:firstLineChars="200"/>
        <w:textAlignment w:val="auto"/>
        <w:rPr>
          <w:rFonts w:hint="eastAsia" w:ascii="仿宋" w:hAnsi="仿宋" w:eastAsia="仿宋" w:cs="仿宋"/>
          <w:b w:val="0"/>
          <w:bCs w:val="0"/>
          <w:sz w:val="32"/>
          <w:szCs w:val="40"/>
          <w:lang w:eastAsia="zh-CN"/>
        </w:rPr>
      </w:pPr>
      <w:r>
        <w:rPr>
          <w:rFonts w:hint="eastAsia" w:ascii="仿宋" w:hAnsi="仿宋" w:eastAsia="仿宋" w:cs="仿宋"/>
          <w:b w:val="0"/>
          <w:bCs w:val="0"/>
          <w:sz w:val="32"/>
          <w:szCs w:val="40"/>
          <w:lang w:eastAsia="zh-CN"/>
        </w:rPr>
        <w:t>（</w:t>
      </w:r>
      <w:r>
        <w:rPr>
          <w:rFonts w:hint="eastAsia" w:ascii="仿宋" w:hAnsi="仿宋" w:eastAsia="仿宋" w:cs="仿宋"/>
          <w:b w:val="0"/>
          <w:bCs w:val="0"/>
          <w:sz w:val="32"/>
          <w:szCs w:val="40"/>
          <w:lang w:val="en-US" w:eastAsia="zh-CN"/>
        </w:rPr>
        <w:t>13</w:t>
      </w:r>
      <w:r>
        <w:rPr>
          <w:rFonts w:hint="eastAsia" w:ascii="仿宋" w:hAnsi="仿宋" w:eastAsia="仿宋" w:cs="仿宋"/>
          <w:b w:val="0"/>
          <w:bCs w:val="0"/>
          <w:sz w:val="32"/>
          <w:szCs w:val="40"/>
          <w:lang w:eastAsia="zh-CN"/>
        </w:rPr>
        <w:t>）</w:t>
      </w:r>
      <w:r>
        <w:rPr>
          <w:rFonts w:hint="eastAsia" w:ascii="仿宋" w:hAnsi="仿宋" w:eastAsia="仿宋" w:cs="仿宋"/>
          <w:b w:val="0"/>
          <w:bCs w:val="0"/>
          <w:sz w:val="32"/>
          <w:szCs w:val="40"/>
        </w:rPr>
        <w:t>信息技术</w:t>
      </w:r>
      <w:r>
        <w:rPr>
          <w:rFonts w:hint="eastAsia" w:ascii="仿宋" w:hAnsi="仿宋" w:eastAsia="仿宋" w:cs="仿宋"/>
          <w:b w:val="0"/>
          <w:bCs w:val="0"/>
          <w:sz w:val="32"/>
          <w:szCs w:val="40"/>
          <w:lang w:eastAsia="zh-CN"/>
        </w:rPr>
        <w:t>及</w:t>
      </w:r>
      <w:r>
        <w:rPr>
          <w:rFonts w:hint="eastAsia" w:ascii="仿宋" w:hAnsi="仿宋" w:eastAsia="仿宋" w:cs="仿宋"/>
          <w:b w:val="0"/>
          <w:bCs w:val="0"/>
          <w:sz w:val="32"/>
          <w:szCs w:val="40"/>
        </w:rPr>
        <w:t>计算机基础知识</w:t>
      </w:r>
      <w:r>
        <w:rPr>
          <w:rFonts w:hint="eastAsia" w:ascii="仿宋" w:hAnsi="仿宋" w:eastAsia="仿宋" w:cs="仿宋"/>
          <w:b w:val="0"/>
          <w:bCs w:val="0"/>
          <w:sz w:val="32"/>
          <w:szCs w:val="40"/>
          <w:lang w:eastAsia="zh-CN"/>
        </w:rPr>
        <w:t>。</w:t>
      </w:r>
    </w:p>
    <w:p w14:paraId="342981F6">
      <w:pPr>
        <w:keepNext w:val="0"/>
        <w:keepLines w:val="0"/>
        <w:pageBreakBefore w:val="0"/>
        <w:widowControl w:val="0"/>
        <w:kinsoku/>
        <w:wordWrap/>
        <w:overflowPunct/>
        <w:topLinePunct w:val="0"/>
        <w:autoSpaceDE/>
        <w:autoSpaceDN/>
        <w:bidi w:val="0"/>
        <w:adjustRightInd w:val="0"/>
        <w:snapToGrid/>
        <w:spacing w:line="240" w:lineRule="auto"/>
        <w:ind w:firstLine="640" w:firstLineChars="200"/>
        <w:textAlignment w:val="auto"/>
        <w:rPr>
          <w:rFonts w:hint="eastAsia" w:ascii="仿宋" w:hAnsi="仿宋" w:eastAsia="仿宋" w:cs="仿宋"/>
          <w:b w:val="0"/>
          <w:bCs w:val="0"/>
          <w:sz w:val="32"/>
          <w:szCs w:val="40"/>
          <w:lang w:eastAsia="zh-CN"/>
        </w:rPr>
      </w:pPr>
      <w:r>
        <w:rPr>
          <w:rFonts w:hint="eastAsia" w:ascii="仿宋" w:hAnsi="仿宋" w:eastAsia="仿宋" w:cs="仿宋"/>
          <w:b w:val="0"/>
          <w:bCs w:val="0"/>
          <w:sz w:val="32"/>
          <w:szCs w:val="40"/>
        </w:rPr>
        <w:t>（1</w:t>
      </w:r>
      <w:r>
        <w:rPr>
          <w:rFonts w:hint="eastAsia" w:ascii="仿宋" w:hAnsi="仿宋" w:eastAsia="仿宋" w:cs="仿宋"/>
          <w:b w:val="0"/>
          <w:bCs w:val="0"/>
          <w:sz w:val="32"/>
          <w:szCs w:val="40"/>
          <w:lang w:val="en-US" w:eastAsia="zh-CN"/>
        </w:rPr>
        <w:t>4</w:t>
      </w:r>
      <w:r>
        <w:rPr>
          <w:rFonts w:hint="eastAsia" w:ascii="仿宋" w:hAnsi="仿宋" w:eastAsia="仿宋" w:cs="仿宋"/>
          <w:b w:val="0"/>
          <w:bCs w:val="0"/>
          <w:sz w:val="32"/>
          <w:szCs w:val="40"/>
        </w:rPr>
        <w:t>）掌握计算机的基础知识</w:t>
      </w:r>
      <w:r>
        <w:rPr>
          <w:rFonts w:hint="eastAsia" w:ascii="仿宋" w:hAnsi="仿宋" w:eastAsia="仿宋" w:cs="仿宋"/>
          <w:b w:val="0"/>
          <w:bCs w:val="0"/>
          <w:sz w:val="32"/>
          <w:szCs w:val="40"/>
          <w:lang w:eastAsia="zh-CN"/>
        </w:rPr>
        <w:t>，</w:t>
      </w:r>
      <w:r>
        <w:rPr>
          <w:rFonts w:hint="eastAsia" w:ascii="仿宋" w:hAnsi="仿宋" w:eastAsia="仿宋" w:cs="仿宋"/>
          <w:b w:val="0"/>
          <w:bCs w:val="0"/>
          <w:sz w:val="32"/>
          <w:szCs w:val="40"/>
        </w:rPr>
        <w:t>掌握微型计算机系统的基本组成</w:t>
      </w:r>
      <w:r>
        <w:rPr>
          <w:rFonts w:hint="eastAsia" w:ascii="仿宋" w:hAnsi="仿宋" w:eastAsia="仿宋" w:cs="仿宋"/>
          <w:b w:val="0"/>
          <w:bCs w:val="0"/>
          <w:sz w:val="32"/>
          <w:szCs w:val="40"/>
          <w:lang w:eastAsia="zh-CN"/>
        </w:rPr>
        <w:t>，</w:t>
      </w:r>
      <w:r>
        <w:rPr>
          <w:rFonts w:hint="eastAsia" w:ascii="仿宋" w:hAnsi="仿宋" w:eastAsia="仿宋" w:cs="仿宋"/>
          <w:b w:val="0"/>
          <w:bCs w:val="0"/>
          <w:sz w:val="32"/>
          <w:szCs w:val="40"/>
        </w:rPr>
        <w:t>了解计算机信息安全基本常识，了解计算机病毒防治的基本措施和防范策略</w:t>
      </w:r>
      <w:r>
        <w:rPr>
          <w:rFonts w:hint="eastAsia" w:ascii="仿宋" w:hAnsi="仿宋" w:eastAsia="仿宋" w:cs="仿宋"/>
          <w:b w:val="0"/>
          <w:bCs w:val="0"/>
          <w:sz w:val="32"/>
          <w:szCs w:val="40"/>
          <w:lang w:eastAsia="zh-CN"/>
        </w:rPr>
        <w:t>。</w:t>
      </w:r>
    </w:p>
    <w:p w14:paraId="11C640BC">
      <w:pPr>
        <w:keepNext w:val="0"/>
        <w:keepLines w:val="0"/>
        <w:pageBreakBefore w:val="0"/>
        <w:widowControl w:val="0"/>
        <w:kinsoku/>
        <w:wordWrap/>
        <w:overflowPunct/>
        <w:topLinePunct w:val="0"/>
        <w:autoSpaceDE/>
        <w:autoSpaceDN/>
        <w:bidi w:val="0"/>
        <w:adjustRightInd w:val="0"/>
        <w:snapToGrid/>
        <w:spacing w:line="240" w:lineRule="auto"/>
        <w:ind w:firstLine="640" w:firstLineChars="200"/>
        <w:textAlignment w:val="auto"/>
        <w:rPr>
          <w:rFonts w:hint="eastAsia" w:ascii="仿宋" w:hAnsi="仿宋" w:eastAsia="仿宋" w:cs="仿宋"/>
          <w:b w:val="0"/>
          <w:bCs w:val="0"/>
          <w:sz w:val="32"/>
          <w:szCs w:val="40"/>
          <w:lang w:eastAsia="zh-CN"/>
        </w:rPr>
      </w:pPr>
      <w:r>
        <w:rPr>
          <w:rFonts w:hint="eastAsia" w:ascii="仿宋" w:hAnsi="仿宋" w:eastAsia="仿宋" w:cs="仿宋"/>
          <w:b w:val="0"/>
          <w:bCs w:val="0"/>
          <w:sz w:val="32"/>
          <w:szCs w:val="40"/>
        </w:rPr>
        <w:t>（</w:t>
      </w:r>
      <w:r>
        <w:rPr>
          <w:rFonts w:hint="eastAsia" w:ascii="仿宋" w:hAnsi="仿宋" w:eastAsia="仿宋" w:cs="仿宋"/>
          <w:b w:val="0"/>
          <w:bCs w:val="0"/>
          <w:sz w:val="32"/>
          <w:szCs w:val="40"/>
          <w:lang w:val="en-US" w:eastAsia="zh-CN"/>
        </w:rPr>
        <w:t>15</w:t>
      </w:r>
      <w:r>
        <w:rPr>
          <w:rFonts w:hint="eastAsia" w:ascii="仿宋" w:hAnsi="仿宋" w:eastAsia="仿宋" w:cs="仿宋"/>
          <w:b w:val="0"/>
          <w:bCs w:val="0"/>
          <w:sz w:val="32"/>
          <w:szCs w:val="40"/>
        </w:rPr>
        <w:t>）了解计算机网络及因特网（Internet）的基础知识，掌握Internet提供的基本服务功能</w:t>
      </w:r>
      <w:r>
        <w:rPr>
          <w:rFonts w:hint="eastAsia" w:ascii="仿宋" w:hAnsi="仿宋" w:eastAsia="仿宋" w:cs="仿宋"/>
          <w:b w:val="0"/>
          <w:bCs w:val="0"/>
          <w:sz w:val="32"/>
          <w:szCs w:val="40"/>
          <w:lang w:eastAsia="zh-CN"/>
        </w:rPr>
        <w:t>。</w:t>
      </w:r>
    </w:p>
    <w:p w14:paraId="47B9DAF3">
      <w:pPr>
        <w:keepNext w:val="0"/>
        <w:keepLines w:val="0"/>
        <w:pageBreakBefore w:val="0"/>
        <w:widowControl w:val="0"/>
        <w:kinsoku/>
        <w:wordWrap/>
        <w:overflowPunct/>
        <w:topLinePunct w:val="0"/>
        <w:autoSpaceDE/>
        <w:autoSpaceDN/>
        <w:bidi w:val="0"/>
        <w:adjustRightInd w:val="0"/>
        <w:snapToGrid/>
        <w:spacing w:line="240" w:lineRule="auto"/>
        <w:ind w:firstLine="640" w:firstLineChars="200"/>
        <w:textAlignment w:val="auto"/>
        <w:rPr>
          <w:rFonts w:hint="eastAsia" w:ascii="仿宋" w:hAnsi="仿宋" w:eastAsia="仿宋" w:cs="仿宋"/>
          <w:b w:val="0"/>
          <w:bCs w:val="0"/>
          <w:sz w:val="32"/>
          <w:szCs w:val="40"/>
        </w:rPr>
      </w:pPr>
      <w:r>
        <w:rPr>
          <w:rFonts w:hint="eastAsia" w:ascii="仿宋" w:hAnsi="仿宋" w:eastAsia="仿宋" w:cs="仿宋"/>
          <w:b w:val="0"/>
          <w:bCs w:val="0"/>
          <w:sz w:val="32"/>
          <w:szCs w:val="40"/>
        </w:rPr>
        <w:t>（</w:t>
      </w:r>
      <w:r>
        <w:rPr>
          <w:rFonts w:hint="eastAsia" w:ascii="仿宋" w:hAnsi="仿宋" w:eastAsia="仿宋" w:cs="仿宋"/>
          <w:b w:val="0"/>
          <w:bCs w:val="0"/>
          <w:sz w:val="32"/>
          <w:szCs w:val="40"/>
          <w:lang w:val="en-US" w:eastAsia="zh-CN"/>
        </w:rPr>
        <w:t>16</w:t>
      </w:r>
      <w:r>
        <w:rPr>
          <w:rFonts w:hint="eastAsia" w:ascii="仿宋" w:hAnsi="仿宋" w:eastAsia="仿宋" w:cs="仿宋"/>
          <w:b w:val="0"/>
          <w:bCs w:val="0"/>
          <w:sz w:val="32"/>
          <w:szCs w:val="40"/>
        </w:rPr>
        <w:t>）掌握Windows操作系统的基本知识及基本操作方法</w:t>
      </w:r>
      <w:r>
        <w:rPr>
          <w:rFonts w:hint="eastAsia" w:ascii="仿宋" w:hAnsi="仿宋" w:eastAsia="仿宋" w:cs="仿宋"/>
          <w:b w:val="0"/>
          <w:bCs w:val="0"/>
          <w:sz w:val="32"/>
          <w:szCs w:val="40"/>
          <w:lang w:eastAsia="zh-CN"/>
        </w:rPr>
        <w:t>。</w:t>
      </w:r>
    </w:p>
    <w:p w14:paraId="1210A6C5">
      <w:pPr>
        <w:keepNext w:val="0"/>
        <w:keepLines w:val="0"/>
        <w:pageBreakBefore w:val="0"/>
        <w:widowControl w:val="0"/>
        <w:kinsoku/>
        <w:wordWrap/>
        <w:overflowPunct/>
        <w:topLinePunct w:val="0"/>
        <w:autoSpaceDE/>
        <w:autoSpaceDN/>
        <w:bidi w:val="0"/>
        <w:adjustRightInd w:val="0"/>
        <w:snapToGrid/>
        <w:spacing w:line="240" w:lineRule="auto"/>
        <w:ind w:firstLine="640" w:firstLineChars="200"/>
        <w:textAlignment w:val="auto"/>
        <w:rPr>
          <w:rFonts w:hint="eastAsia" w:ascii="仿宋" w:hAnsi="仿宋" w:eastAsia="仿宋" w:cs="仿宋"/>
          <w:b w:val="0"/>
          <w:bCs w:val="0"/>
          <w:sz w:val="32"/>
          <w:szCs w:val="40"/>
        </w:rPr>
      </w:pPr>
      <w:r>
        <w:rPr>
          <w:rFonts w:hint="eastAsia" w:ascii="仿宋" w:hAnsi="仿宋" w:eastAsia="仿宋" w:cs="仿宋"/>
          <w:b w:val="0"/>
          <w:bCs w:val="0"/>
          <w:sz w:val="32"/>
          <w:szCs w:val="40"/>
        </w:rPr>
        <w:t>（</w:t>
      </w:r>
      <w:r>
        <w:rPr>
          <w:rFonts w:hint="eastAsia" w:ascii="仿宋" w:hAnsi="仿宋" w:eastAsia="仿宋" w:cs="仿宋"/>
          <w:b w:val="0"/>
          <w:bCs w:val="0"/>
          <w:sz w:val="32"/>
          <w:szCs w:val="40"/>
          <w:lang w:val="en-US" w:eastAsia="zh-CN"/>
        </w:rPr>
        <w:t>17</w:t>
      </w:r>
      <w:r>
        <w:rPr>
          <w:rFonts w:hint="eastAsia" w:ascii="仿宋" w:hAnsi="仿宋" w:eastAsia="仿宋" w:cs="仿宋"/>
          <w:b w:val="0"/>
          <w:bCs w:val="0"/>
          <w:sz w:val="32"/>
          <w:szCs w:val="40"/>
        </w:rPr>
        <w:t>）了解Office办公软件，掌握Word完成计算机处理文字信息的基本方法，掌握Excel完成各种数字、文字等信息在表格中进行统计、排序、查找</w:t>
      </w:r>
      <w:r>
        <w:rPr>
          <w:rFonts w:hint="eastAsia" w:ascii="仿宋" w:hAnsi="仿宋" w:eastAsia="仿宋" w:cs="仿宋"/>
          <w:b w:val="0"/>
          <w:bCs w:val="0"/>
          <w:sz w:val="32"/>
          <w:szCs w:val="40"/>
          <w:lang w:eastAsia="zh-CN"/>
        </w:rPr>
        <w:t>、基本函数应用</w:t>
      </w:r>
      <w:r>
        <w:rPr>
          <w:rFonts w:hint="eastAsia" w:ascii="仿宋" w:hAnsi="仿宋" w:eastAsia="仿宋" w:cs="仿宋"/>
          <w:b w:val="0"/>
          <w:bCs w:val="0"/>
          <w:sz w:val="32"/>
          <w:szCs w:val="40"/>
        </w:rPr>
        <w:t>等基本操作。</w:t>
      </w:r>
    </w:p>
    <w:p w14:paraId="71D6608F">
      <w:pPr>
        <w:keepNext w:val="0"/>
        <w:keepLines w:val="0"/>
        <w:pageBreakBefore w:val="0"/>
        <w:widowControl w:val="0"/>
        <w:kinsoku/>
        <w:wordWrap/>
        <w:overflowPunct/>
        <w:topLinePunct w:val="0"/>
        <w:autoSpaceDE/>
        <w:autoSpaceDN/>
        <w:bidi w:val="0"/>
        <w:adjustRightInd w:val="0"/>
        <w:snapToGrid/>
        <w:spacing w:line="240" w:lineRule="auto"/>
        <w:ind w:firstLine="640" w:firstLineChars="200"/>
        <w:textAlignment w:val="auto"/>
        <w:rPr>
          <w:rFonts w:hint="eastAsia" w:ascii="仿宋" w:hAnsi="仿宋" w:eastAsia="仿宋" w:cs="仿宋"/>
          <w:b w:val="0"/>
          <w:bCs w:val="0"/>
          <w:sz w:val="32"/>
          <w:szCs w:val="40"/>
        </w:rPr>
      </w:pPr>
      <w:r>
        <w:rPr>
          <w:rFonts w:hint="eastAsia" w:ascii="仿宋" w:hAnsi="仿宋" w:eastAsia="仿宋" w:cs="仿宋"/>
          <w:b w:val="0"/>
          <w:bCs w:val="0"/>
          <w:sz w:val="32"/>
          <w:szCs w:val="40"/>
          <w:lang w:eastAsia="zh-CN"/>
        </w:rPr>
        <w:t>（</w:t>
      </w:r>
      <w:r>
        <w:rPr>
          <w:rFonts w:hint="eastAsia" w:ascii="仿宋" w:hAnsi="仿宋" w:eastAsia="仿宋" w:cs="仿宋"/>
          <w:b w:val="0"/>
          <w:bCs w:val="0"/>
          <w:sz w:val="32"/>
          <w:szCs w:val="40"/>
          <w:lang w:val="en-US" w:eastAsia="zh-CN"/>
        </w:rPr>
        <w:t>18</w:t>
      </w:r>
      <w:r>
        <w:rPr>
          <w:rFonts w:hint="eastAsia" w:ascii="仿宋" w:hAnsi="仿宋" w:eastAsia="仿宋" w:cs="仿宋"/>
          <w:b w:val="0"/>
          <w:bCs w:val="0"/>
          <w:sz w:val="32"/>
          <w:szCs w:val="40"/>
          <w:lang w:eastAsia="zh-CN"/>
        </w:rPr>
        <w:t>）</w:t>
      </w:r>
      <w:r>
        <w:rPr>
          <w:rFonts w:hint="eastAsia" w:ascii="仿宋" w:hAnsi="仿宋" w:eastAsia="仿宋" w:cs="仿宋"/>
          <w:b w:val="0"/>
          <w:bCs w:val="0"/>
          <w:sz w:val="32"/>
          <w:szCs w:val="40"/>
        </w:rPr>
        <w:t>通过计算机基础知识，知晓基本的信息处理技能。</w:t>
      </w:r>
    </w:p>
    <w:p w14:paraId="0390A24C">
      <w:pPr>
        <w:keepNext w:val="0"/>
        <w:keepLines w:val="0"/>
        <w:pageBreakBefore w:val="0"/>
        <w:widowControl w:val="0"/>
        <w:kinsoku/>
        <w:wordWrap/>
        <w:overflowPunct/>
        <w:topLinePunct w:val="0"/>
        <w:autoSpaceDE/>
        <w:autoSpaceDN/>
        <w:bidi w:val="0"/>
        <w:adjustRightInd w:val="0"/>
        <w:snapToGrid/>
        <w:spacing w:line="240" w:lineRule="auto"/>
        <w:ind w:firstLine="640" w:firstLineChars="200"/>
        <w:textAlignment w:val="auto"/>
        <w:rPr>
          <w:rFonts w:hint="eastAsia" w:ascii="仿宋" w:hAnsi="仿宋" w:eastAsia="仿宋" w:cs="仿宋"/>
          <w:b w:val="0"/>
          <w:bCs w:val="0"/>
          <w:sz w:val="32"/>
          <w:szCs w:val="40"/>
          <w:lang w:val="en-US" w:eastAsia="zh-CN"/>
        </w:rPr>
      </w:pPr>
      <w:r>
        <w:rPr>
          <w:rFonts w:hint="eastAsia" w:ascii="仿宋" w:hAnsi="仿宋" w:eastAsia="仿宋" w:cs="仿宋"/>
          <w:b w:val="0"/>
          <w:bCs w:val="0"/>
          <w:sz w:val="32"/>
          <w:szCs w:val="40"/>
          <w:lang w:eastAsia="zh-CN"/>
        </w:rPr>
        <w:t>（</w:t>
      </w:r>
      <w:r>
        <w:rPr>
          <w:rFonts w:hint="eastAsia" w:ascii="仿宋" w:hAnsi="仿宋" w:eastAsia="仿宋" w:cs="仿宋"/>
          <w:b w:val="0"/>
          <w:bCs w:val="0"/>
          <w:sz w:val="32"/>
          <w:szCs w:val="40"/>
          <w:lang w:val="en-US" w:eastAsia="zh-CN"/>
        </w:rPr>
        <w:t>19</w:t>
      </w:r>
      <w:r>
        <w:rPr>
          <w:rFonts w:hint="eastAsia" w:ascii="仿宋" w:hAnsi="仿宋" w:eastAsia="仿宋" w:cs="仿宋"/>
          <w:b w:val="0"/>
          <w:bCs w:val="0"/>
          <w:sz w:val="32"/>
          <w:szCs w:val="40"/>
          <w:lang w:eastAsia="zh-CN"/>
        </w:rPr>
        <w:t>）</w:t>
      </w:r>
      <w:r>
        <w:rPr>
          <w:rFonts w:hint="eastAsia" w:ascii="仿宋" w:hAnsi="仿宋" w:eastAsia="仿宋" w:cs="仿宋"/>
          <w:b w:val="0"/>
          <w:bCs w:val="0"/>
          <w:sz w:val="32"/>
          <w:szCs w:val="40"/>
          <w:lang w:val="en-US" w:eastAsia="zh-CN"/>
        </w:rPr>
        <w:t>了解基本网络安全、交通安全、信息安全，如何防范电信诈骗、如何保护个人信息安全。</w:t>
      </w:r>
    </w:p>
    <w:p w14:paraId="08927FB3">
      <w:pPr>
        <w:keepNext w:val="0"/>
        <w:keepLines w:val="0"/>
        <w:pageBreakBefore w:val="0"/>
        <w:widowControl w:val="0"/>
        <w:kinsoku/>
        <w:wordWrap/>
        <w:overflowPunct/>
        <w:topLinePunct w:val="0"/>
        <w:autoSpaceDE/>
        <w:autoSpaceDN/>
        <w:bidi w:val="0"/>
        <w:adjustRightInd w:val="0"/>
        <w:snapToGrid/>
        <w:spacing w:line="240" w:lineRule="auto"/>
        <w:ind w:firstLine="640" w:firstLineChars="200"/>
        <w:textAlignment w:val="auto"/>
        <w:rPr>
          <w:rFonts w:hint="eastAsia" w:ascii="仿宋" w:hAnsi="仿宋" w:eastAsia="仿宋" w:cs="仿宋"/>
          <w:b w:val="0"/>
          <w:bCs w:val="0"/>
          <w:sz w:val="32"/>
          <w:szCs w:val="40"/>
          <w:lang w:val="en-US" w:eastAsia="zh-CN"/>
        </w:rPr>
      </w:pPr>
      <w:r>
        <w:rPr>
          <w:rFonts w:hint="eastAsia" w:ascii="仿宋" w:hAnsi="仿宋" w:eastAsia="仿宋" w:cs="仿宋"/>
          <w:b w:val="0"/>
          <w:bCs w:val="0"/>
          <w:sz w:val="32"/>
          <w:szCs w:val="40"/>
          <w:lang w:val="en-US" w:eastAsia="zh-CN"/>
        </w:rPr>
        <w:t>（20）对所报考专业的基本认知，对未来的职业发展规划等。</w:t>
      </w:r>
    </w:p>
    <w:p w14:paraId="2DD1CD32">
      <w:pPr>
        <w:keepNext w:val="0"/>
        <w:keepLines w:val="0"/>
        <w:pageBreakBefore w:val="0"/>
        <w:widowControl w:val="0"/>
        <w:kinsoku/>
        <w:wordWrap/>
        <w:overflowPunct/>
        <w:topLinePunct w:val="0"/>
        <w:autoSpaceDE/>
        <w:autoSpaceDN/>
        <w:bidi w:val="0"/>
        <w:adjustRightInd w:val="0"/>
        <w:snapToGrid/>
        <w:spacing w:line="240" w:lineRule="auto"/>
        <w:ind w:firstLine="643" w:firstLineChars="200"/>
        <w:textAlignment w:val="auto"/>
        <w:rPr>
          <w:rFonts w:hint="eastAsia" w:ascii="仿宋" w:hAnsi="仿宋" w:eastAsia="仿宋" w:cs="仿宋"/>
          <w:b w:val="0"/>
          <w:bCs w:val="0"/>
          <w:sz w:val="32"/>
          <w:szCs w:val="40"/>
          <w:lang w:val="en-US" w:eastAsia="zh-CN"/>
        </w:rPr>
      </w:pPr>
      <w:r>
        <w:rPr>
          <w:rFonts w:hint="eastAsia" w:ascii="仿宋" w:hAnsi="仿宋" w:eastAsia="仿宋" w:cs="仿宋"/>
          <w:b/>
          <w:bCs/>
          <w:sz w:val="32"/>
          <w:szCs w:val="40"/>
          <w:lang w:val="en-US" w:eastAsia="zh-CN"/>
        </w:rPr>
        <w:t>三、</w:t>
      </w:r>
      <w:r>
        <w:rPr>
          <w:rFonts w:hint="eastAsia" w:ascii="仿宋" w:hAnsi="仿宋" w:eastAsia="仿宋" w:cs="仿宋"/>
          <w:b/>
          <w:bCs/>
          <w:sz w:val="32"/>
          <w:szCs w:val="40"/>
        </w:rPr>
        <w:t>考试形式及试卷结构</w:t>
      </w:r>
    </w:p>
    <w:p w14:paraId="609DC597">
      <w:pPr>
        <w:keepNext w:val="0"/>
        <w:keepLines w:val="0"/>
        <w:pageBreakBefore w:val="0"/>
        <w:widowControl w:val="0"/>
        <w:kinsoku/>
        <w:wordWrap/>
        <w:overflowPunct/>
        <w:topLinePunct w:val="0"/>
        <w:autoSpaceDE/>
        <w:autoSpaceDN/>
        <w:bidi w:val="0"/>
        <w:adjustRightInd w:val="0"/>
        <w:snapToGrid/>
        <w:spacing w:line="240" w:lineRule="auto"/>
        <w:ind w:firstLine="640" w:firstLineChars="200"/>
        <w:textAlignment w:val="auto"/>
        <w:rPr>
          <w:rFonts w:hint="eastAsia" w:ascii="仿宋" w:hAnsi="仿宋" w:eastAsia="仿宋" w:cs="仿宋"/>
          <w:b w:val="0"/>
          <w:bCs w:val="0"/>
          <w:sz w:val="32"/>
          <w:szCs w:val="40"/>
          <w:lang w:eastAsia="zh-CN"/>
        </w:rPr>
      </w:pPr>
      <w:r>
        <w:rPr>
          <w:rFonts w:hint="eastAsia" w:ascii="仿宋" w:hAnsi="仿宋" w:eastAsia="仿宋" w:cs="仿宋"/>
          <w:b w:val="0"/>
          <w:bCs w:val="0"/>
          <w:sz w:val="32"/>
          <w:szCs w:val="40"/>
          <w:lang w:eastAsia="zh-CN"/>
        </w:rPr>
        <w:t>（</w:t>
      </w:r>
      <w:r>
        <w:rPr>
          <w:rFonts w:hint="eastAsia" w:ascii="仿宋" w:hAnsi="仿宋" w:eastAsia="仿宋" w:cs="仿宋"/>
          <w:b w:val="0"/>
          <w:bCs w:val="0"/>
          <w:sz w:val="32"/>
          <w:szCs w:val="40"/>
          <w:lang w:val="en-US" w:eastAsia="zh-CN"/>
        </w:rPr>
        <w:t>1</w:t>
      </w:r>
      <w:r>
        <w:rPr>
          <w:rFonts w:hint="eastAsia" w:ascii="仿宋" w:hAnsi="仿宋" w:eastAsia="仿宋" w:cs="仿宋"/>
          <w:b w:val="0"/>
          <w:bCs w:val="0"/>
          <w:sz w:val="32"/>
          <w:szCs w:val="40"/>
          <w:lang w:eastAsia="zh-CN"/>
        </w:rPr>
        <w:t>）</w:t>
      </w:r>
      <w:r>
        <w:rPr>
          <w:rFonts w:hint="eastAsia" w:ascii="仿宋" w:hAnsi="仿宋" w:eastAsia="仿宋" w:cs="仿宋"/>
          <w:b w:val="0"/>
          <w:bCs w:val="0"/>
          <w:sz w:val="32"/>
          <w:szCs w:val="40"/>
          <w:lang w:val="en-US" w:eastAsia="zh-CN"/>
        </w:rPr>
        <w:t>考试形式：</w:t>
      </w:r>
      <w:r>
        <w:rPr>
          <w:rFonts w:hint="eastAsia" w:ascii="仿宋" w:hAnsi="仿宋" w:eastAsia="仿宋" w:cs="仿宋"/>
          <w:b w:val="0"/>
          <w:bCs w:val="0"/>
          <w:sz w:val="32"/>
          <w:szCs w:val="40"/>
        </w:rPr>
        <w:t>闭卷</w:t>
      </w:r>
      <w:r>
        <w:rPr>
          <w:rFonts w:hint="eastAsia" w:ascii="仿宋" w:hAnsi="仿宋" w:eastAsia="仿宋" w:cs="仿宋"/>
          <w:b w:val="0"/>
          <w:bCs w:val="0"/>
          <w:sz w:val="32"/>
          <w:szCs w:val="40"/>
          <w:lang w:eastAsia="zh-CN"/>
        </w:rPr>
        <w:t>，</w:t>
      </w:r>
      <w:r>
        <w:rPr>
          <w:rFonts w:hint="eastAsia" w:ascii="仿宋" w:hAnsi="仿宋" w:eastAsia="仿宋" w:cs="仿宋"/>
          <w:b w:val="0"/>
          <w:bCs w:val="0"/>
          <w:sz w:val="32"/>
          <w:szCs w:val="40"/>
        </w:rPr>
        <w:t>笔试。 </w:t>
      </w:r>
    </w:p>
    <w:p w14:paraId="4E4ED7D0">
      <w:pPr>
        <w:keepNext w:val="0"/>
        <w:keepLines w:val="0"/>
        <w:pageBreakBefore w:val="0"/>
        <w:widowControl w:val="0"/>
        <w:kinsoku/>
        <w:wordWrap/>
        <w:overflowPunct/>
        <w:topLinePunct w:val="0"/>
        <w:autoSpaceDE/>
        <w:autoSpaceDN/>
        <w:bidi w:val="0"/>
        <w:adjustRightInd w:val="0"/>
        <w:snapToGrid/>
        <w:spacing w:line="240" w:lineRule="auto"/>
        <w:ind w:firstLine="640" w:firstLineChars="200"/>
        <w:textAlignment w:val="auto"/>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40"/>
          <w:lang w:eastAsia="zh-CN"/>
        </w:rPr>
        <w:t>（</w:t>
      </w:r>
      <w:r>
        <w:rPr>
          <w:rFonts w:hint="eastAsia" w:ascii="仿宋" w:hAnsi="仿宋" w:eastAsia="仿宋" w:cs="仿宋"/>
          <w:b w:val="0"/>
          <w:bCs w:val="0"/>
          <w:sz w:val="32"/>
          <w:szCs w:val="40"/>
          <w:lang w:val="en-US" w:eastAsia="zh-CN"/>
        </w:rPr>
        <w:t>2</w:t>
      </w:r>
      <w:r>
        <w:rPr>
          <w:rFonts w:hint="eastAsia" w:ascii="仿宋" w:hAnsi="仿宋" w:eastAsia="仿宋" w:cs="仿宋"/>
          <w:b w:val="0"/>
          <w:bCs w:val="0"/>
          <w:sz w:val="32"/>
          <w:szCs w:val="40"/>
          <w:lang w:eastAsia="zh-CN"/>
        </w:rPr>
        <w:t>）</w:t>
      </w:r>
      <w:r>
        <w:rPr>
          <w:rFonts w:hint="eastAsia" w:ascii="仿宋" w:hAnsi="仿宋" w:eastAsia="仿宋" w:cs="仿宋"/>
          <w:b w:val="0"/>
          <w:bCs w:val="0"/>
          <w:sz w:val="32"/>
          <w:szCs w:val="40"/>
        </w:rPr>
        <w:t>试卷结构：</w:t>
      </w:r>
      <w:r>
        <w:rPr>
          <w:rFonts w:hint="eastAsia" w:ascii="仿宋" w:hAnsi="仿宋" w:eastAsia="仿宋" w:cs="仿宋"/>
          <w:b w:val="0"/>
          <w:bCs w:val="0"/>
          <w:sz w:val="32"/>
          <w:szCs w:val="32"/>
          <w:lang w:eastAsia="zh-CN"/>
        </w:rPr>
        <w:t>选择题</w:t>
      </w:r>
      <w:r>
        <w:rPr>
          <w:rFonts w:hint="eastAsia" w:ascii="仿宋" w:hAnsi="仿宋" w:eastAsia="仿宋" w:cs="仿宋"/>
          <w:b w:val="0"/>
          <w:bCs w:val="0"/>
          <w:sz w:val="32"/>
          <w:szCs w:val="32"/>
          <w:lang w:val="en-US" w:eastAsia="zh-CN"/>
        </w:rPr>
        <w:t>、判断题、</w:t>
      </w:r>
      <w:r>
        <w:rPr>
          <w:rFonts w:hint="eastAsia" w:ascii="仿宋" w:hAnsi="仿宋" w:eastAsia="仿宋" w:cs="仿宋"/>
          <w:b w:val="0"/>
          <w:bCs w:val="0"/>
          <w:sz w:val="32"/>
          <w:szCs w:val="32"/>
          <w:lang w:eastAsia="zh-CN"/>
        </w:rPr>
        <w:t>填空题</w:t>
      </w:r>
      <w:r>
        <w:rPr>
          <w:rFonts w:hint="eastAsia" w:ascii="仿宋" w:hAnsi="仿宋" w:eastAsia="仿宋" w:cs="仿宋"/>
          <w:b w:val="0"/>
          <w:bCs w:val="0"/>
          <w:sz w:val="32"/>
          <w:szCs w:val="32"/>
          <w:lang w:val="en-US" w:eastAsia="zh-CN"/>
        </w:rPr>
        <w:t>、材料分析题、</w:t>
      </w:r>
      <w:r>
        <w:rPr>
          <w:rFonts w:hint="eastAsia" w:ascii="仿宋" w:hAnsi="仿宋" w:eastAsia="仿宋" w:cs="仿宋"/>
          <w:b w:val="0"/>
          <w:bCs w:val="0"/>
          <w:sz w:val="32"/>
          <w:szCs w:val="32"/>
          <w:lang w:eastAsia="zh-CN"/>
        </w:rPr>
        <w:t>简答题。</w:t>
      </w:r>
    </w:p>
    <w:p w14:paraId="5279C6F7">
      <w:pPr>
        <w:keepNext w:val="0"/>
        <w:keepLines w:val="0"/>
        <w:pageBreakBefore w:val="0"/>
        <w:widowControl w:val="0"/>
        <w:kinsoku/>
        <w:wordWrap/>
        <w:overflowPunct/>
        <w:topLinePunct w:val="0"/>
        <w:autoSpaceDE/>
        <w:autoSpaceDN/>
        <w:bidi w:val="0"/>
        <w:adjustRightInd w:val="0"/>
        <w:snapToGrid/>
        <w:spacing w:line="240" w:lineRule="auto"/>
        <w:ind w:firstLine="640"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val="0"/>
          <w:bCs w:val="0"/>
          <w:sz w:val="32"/>
          <w:szCs w:val="32"/>
          <w:lang w:val="en-US" w:eastAsia="zh-CN"/>
        </w:rPr>
        <w:t>（3）其他说明：满分为250分。</w:t>
      </w:r>
    </w:p>
    <w:sectPr>
      <w:footerReference r:id="rId3" w:type="default"/>
      <w:pgSz w:w="11906" w:h="16838"/>
      <w:pgMar w:top="1440" w:right="1134" w:bottom="1440" w:left="1134" w:header="851" w:footer="992" w:gutter="0"/>
      <w:pgBorders w:offsetFrom="page">
        <w:top w:val="none" w:sz="0" w:space="0"/>
        <w:left w:val="none" w:sz="0" w:space="0"/>
        <w:bottom w:val="none" w:sz="0" w:space="0"/>
        <w:right w:val="none" w:sz="0" w:space="0"/>
      </w:pgBorders>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新宋体">
    <w:panose1 w:val="02010609030101010101"/>
    <w:charset w:val="86"/>
    <w:family w:val="auto"/>
    <w:pitch w:val="default"/>
    <w:sig w:usb0="00000283" w:usb1="288F0000" w:usb2="00000006" w:usb3="00000000" w:csb0="00040001" w:csb1="00000000"/>
  </w:font>
  <w:font w:name="微软雅黑">
    <w:panose1 w:val="020B0503020204020204"/>
    <w:charset w:val="86"/>
    <w:family w:val="auto"/>
    <w:pitch w:val="default"/>
    <w:sig w:usb0="80000287" w:usb1="2ACF3C50" w:usb2="00000016" w:usb3="00000000" w:csb0="0004001F" w:csb1="00000000"/>
  </w:font>
  <w:font w:name="Calibri Light">
    <w:panose1 w:val="020F03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1F6CD2">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BF3992">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ABF3992">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VjMGI4YjJhMDkxY2QxOWQzYjBiODhhN2JmN2Q2OTAifQ=="/>
  </w:docVars>
  <w:rsids>
    <w:rsidRoot w:val="00000000"/>
    <w:rsid w:val="02525A22"/>
    <w:rsid w:val="026B6B8E"/>
    <w:rsid w:val="02B1094D"/>
    <w:rsid w:val="02BF0AD7"/>
    <w:rsid w:val="02E64D83"/>
    <w:rsid w:val="03951972"/>
    <w:rsid w:val="05BB6E51"/>
    <w:rsid w:val="06DF31CA"/>
    <w:rsid w:val="0B1C3A38"/>
    <w:rsid w:val="0D030140"/>
    <w:rsid w:val="0F185D74"/>
    <w:rsid w:val="10A74650"/>
    <w:rsid w:val="135F6139"/>
    <w:rsid w:val="13E005C5"/>
    <w:rsid w:val="15317CCD"/>
    <w:rsid w:val="15705B21"/>
    <w:rsid w:val="168E4199"/>
    <w:rsid w:val="19783FE7"/>
    <w:rsid w:val="19F90A68"/>
    <w:rsid w:val="1CDE59B2"/>
    <w:rsid w:val="1FAD21A8"/>
    <w:rsid w:val="214213E6"/>
    <w:rsid w:val="21761050"/>
    <w:rsid w:val="2294055F"/>
    <w:rsid w:val="23250266"/>
    <w:rsid w:val="275B62C1"/>
    <w:rsid w:val="280A4E8F"/>
    <w:rsid w:val="28D10173"/>
    <w:rsid w:val="2B3E0B78"/>
    <w:rsid w:val="2B711AB5"/>
    <w:rsid w:val="2BCD249C"/>
    <w:rsid w:val="2CC176F7"/>
    <w:rsid w:val="2D2B5C3E"/>
    <w:rsid w:val="2D801471"/>
    <w:rsid w:val="30221982"/>
    <w:rsid w:val="358F5602"/>
    <w:rsid w:val="37CB7639"/>
    <w:rsid w:val="38756E73"/>
    <w:rsid w:val="39197990"/>
    <w:rsid w:val="392B5942"/>
    <w:rsid w:val="39A0744D"/>
    <w:rsid w:val="3A5B113A"/>
    <w:rsid w:val="3A9A0D2F"/>
    <w:rsid w:val="3E6C07E8"/>
    <w:rsid w:val="3F0A13D2"/>
    <w:rsid w:val="3F1E7077"/>
    <w:rsid w:val="41974043"/>
    <w:rsid w:val="425E079F"/>
    <w:rsid w:val="428F1674"/>
    <w:rsid w:val="429A27FF"/>
    <w:rsid w:val="42CA0D99"/>
    <w:rsid w:val="443B220D"/>
    <w:rsid w:val="44A00C41"/>
    <w:rsid w:val="461F4E50"/>
    <w:rsid w:val="479A005B"/>
    <w:rsid w:val="4BE80217"/>
    <w:rsid w:val="4CAF70CF"/>
    <w:rsid w:val="4DB330C4"/>
    <w:rsid w:val="4DFC26C1"/>
    <w:rsid w:val="4E771581"/>
    <w:rsid w:val="4EAA7A5D"/>
    <w:rsid w:val="50F6623B"/>
    <w:rsid w:val="51725F4F"/>
    <w:rsid w:val="519F4FEA"/>
    <w:rsid w:val="51BC3981"/>
    <w:rsid w:val="54720D15"/>
    <w:rsid w:val="56281B8C"/>
    <w:rsid w:val="57E47994"/>
    <w:rsid w:val="5ACC69BD"/>
    <w:rsid w:val="5C4923FB"/>
    <w:rsid w:val="5C9A1B25"/>
    <w:rsid w:val="5E95299F"/>
    <w:rsid w:val="61A52D2A"/>
    <w:rsid w:val="62EE0787"/>
    <w:rsid w:val="66475E55"/>
    <w:rsid w:val="67E03287"/>
    <w:rsid w:val="68F7547D"/>
    <w:rsid w:val="694E5DC8"/>
    <w:rsid w:val="6A34460D"/>
    <w:rsid w:val="6BA65033"/>
    <w:rsid w:val="6E225E87"/>
    <w:rsid w:val="720F5F9F"/>
    <w:rsid w:val="77B77B48"/>
    <w:rsid w:val="78107168"/>
    <w:rsid w:val="78430B98"/>
    <w:rsid w:val="79442A9E"/>
    <w:rsid w:val="795607DD"/>
    <w:rsid w:val="79AE5597"/>
    <w:rsid w:val="7A82738E"/>
    <w:rsid w:val="7E0D3724"/>
    <w:rsid w:val="7E2E58B3"/>
    <w:rsid w:val="7FAA52DD"/>
    <w:rsid w:val="7FF545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7">
    <w:name w:val="Strong"/>
    <w:basedOn w:val="6"/>
    <w:autoRedefine/>
    <w:qFormat/>
    <w:uiPriority w:val="0"/>
    <w:rPr>
      <w:b/>
    </w:rPr>
  </w:style>
  <w:style w:type="character" w:styleId="8">
    <w:name w:val="FollowedHyperlink"/>
    <w:basedOn w:val="6"/>
    <w:qFormat/>
    <w:uiPriority w:val="0"/>
    <w:rPr>
      <w:color w:val="800080"/>
      <w:u w:val="none"/>
    </w:rPr>
  </w:style>
  <w:style w:type="character" w:styleId="9">
    <w:name w:val="Hyperlink"/>
    <w:basedOn w:val="6"/>
    <w:autoRedefine/>
    <w:qFormat/>
    <w:uiPriority w:val="0"/>
    <w:rPr>
      <w:color w:val="0000FF"/>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3334</Words>
  <Characters>3445</Characters>
  <Lines>0</Lines>
  <Paragraphs>0</Paragraphs>
  <TotalTime>8</TotalTime>
  <ScaleCrop>false</ScaleCrop>
  <LinksUpToDate>false</LinksUpToDate>
  <CharactersWithSpaces>3496</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快乐中国</cp:lastModifiedBy>
  <cp:lastPrinted>2024-02-22T02:46:00Z</cp:lastPrinted>
  <dcterms:modified xsi:type="dcterms:W3CDTF">2025-01-13T06:39:24Z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5E46CABEEDBD4670ACDF14FE1188A673</vt:lpwstr>
  </property>
  <property fmtid="{D5CDD505-2E9C-101B-9397-08002B2CF9AE}" pid="4" name="KSOTemplateDocerSaveRecord">
    <vt:lpwstr>eyJoZGlkIjoiZDVjMGI4YjJhMDkxY2QxOWQzYjBiODhhN2JmN2Q2OTAiLCJ1c2VySWQiOiI0MTU5MTU4NDkifQ==</vt:lpwstr>
  </property>
</Properties>
</file>